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F0" w:rsidRPr="00AE444A" w:rsidRDefault="00A61257" w:rsidP="00027305">
      <w:pPr>
        <w:pStyle w:val="Titre1"/>
        <w:jc w:val="both"/>
      </w:pPr>
      <w:r w:rsidRPr="00AE444A">
        <w:t>Retour sur l’atelier TDM</w:t>
      </w:r>
      <w:r w:rsidR="00081DDF" w:rsidRPr="00AE444A">
        <w:t xml:space="preserve"> – CARIST 2017</w:t>
      </w:r>
    </w:p>
    <w:p w:rsidR="00081DDF" w:rsidRDefault="00081DDF" w:rsidP="00027305">
      <w:pPr>
        <w:jc w:val="both"/>
        <w:rPr>
          <w:sz w:val="28"/>
          <w:szCs w:val="28"/>
        </w:rPr>
      </w:pPr>
    </w:p>
    <w:p w:rsidR="00AE444A" w:rsidRPr="00DC4B66" w:rsidRDefault="00AE444A" w:rsidP="00027305">
      <w:pPr>
        <w:pStyle w:val="Paragraphedeliste"/>
        <w:numPr>
          <w:ilvl w:val="0"/>
          <w:numId w:val="1"/>
        </w:numPr>
        <w:jc w:val="both"/>
        <w:rPr>
          <w:sz w:val="24"/>
          <w:szCs w:val="24"/>
        </w:rPr>
      </w:pPr>
      <w:r w:rsidRPr="00F317DC">
        <w:rPr>
          <w:rStyle w:val="Titre5Car"/>
          <w:b/>
        </w:rPr>
        <w:t>Jean-Marie Pierrel</w:t>
      </w:r>
      <w:r w:rsidR="00E04724" w:rsidRPr="00F317DC">
        <w:rPr>
          <w:rStyle w:val="Titre5Car"/>
          <w:b/>
        </w:rPr>
        <w:t xml:space="preserve"> (Université de lorraine)</w:t>
      </w:r>
      <w:r w:rsidRPr="00F317DC">
        <w:rPr>
          <w:sz w:val="28"/>
          <w:szCs w:val="28"/>
        </w:rPr>
        <w:t xml:space="preserve"> </w:t>
      </w:r>
      <w:r w:rsidRPr="00DC4B66">
        <w:rPr>
          <w:sz w:val="24"/>
          <w:szCs w:val="24"/>
        </w:rPr>
        <w:t xml:space="preserve">fait un rappel introductif sur le TDM. Il situe son avènement sur une échelle de temps démarrant vers 1994 avec le concept de data mining suivi en 2000 par celui de text mining.  Il orientera explicitement son exposé essentiellement du côté du text mining en </w:t>
      </w:r>
      <w:bookmarkStart w:id="0" w:name="_GoBack"/>
      <w:bookmarkEnd w:id="0"/>
      <w:r w:rsidRPr="00DC4B66">
        <w:rPr>
          <w:sz w:val="24"/>
          <w:szCs w:val="24"/>
        </w:rPr>
        <w:t xml:space="preserve">précisant les différents étapes qui lui sont nécessaires : accès et collecte des données, ingénierie documentaire, ingénierie du langage, fouille et visualisation des résultats. L’analyse fine des données étant du ressort du chercheur. </w:t>
      </w:r>
    </w:p>
    <w:p w:rsidR="00AE444A" w:rsidRPr="00DC4B66" w:rsidRDefault="00AE444A" w:rsidP="00027305">
      <w:pPr>
        <w:ind w:left="708"/>
        <w:jc w:val="both"/>
        <w:rPr>
          <w:sz w:val="24"/>
          <w:szCs w:val="24"/>
        </w:rPr>
      </w:pPr>
      <w:r w:rsidRPr="00DC4B66">
        <w:rPr>
          <w:sz w:val="24"/>
          <w:szCs w:val="24"/>
        </w:rPr>
        <w:t>Dans l’enchaînement de ce processus, il apparaît aujourd’hui assez clairement qu’existe un besoin d’</w:t>
      </w:r>
      <w:r w:rsidRPr="00DC4B66">
        <w:rPr>
          <w:b/>
          <w:sz w:val="24"/>
          <w:szCs w:val="24"/>
        </w:rPr>
        <w:t>accompagnement de l’usager</w:t>
      </w:r>
      <w:r w:rsidRPr="00DC4B66">
        <w:rPr>
          <w:sz w:val="24"/>
          <w:szCs w:val="24"/>
        </w:rPr>
        <w:t xml:space="preserve">, passant par une étape de </w:t>
      </w:r>
      <w:r w:rsidRPr="00DC4B66">
        <w:rPr>
          <w:b/>
          <w:sz w:val="24"/>
          <w:szCs w:val="24"/>
        </w:rPr>
        <w:t>formation, à la fois du chercheur et du professionnel de l’IST</w:t>
      </w:r>
      <w:r w:rsidRPr="00DC4B66">
        <w:rPr>
          <w:sz w:val="24"/>
          <w:szCs w:val="24"/>
        </w:rPr>
        <w:t xml:space="preserve">. </w:t>
      </w:r>
    </w:p>
    <w:p w:rsidR="00AE444A" w:rsidRPr="00DC4B66" w:rsidRDefault="00AE444A" w:rsidP="00027305">
      <w:pPr>
        <w:ind w:left="708"/>
        <w:jc w:val="both"/>
        <w:rPr>
          <w:sz w:val="24"/>
          <w:szCs w:val="24"/>
        </w:rPr>
      </w:pPr>
      <w:r w:rsidRPr="00DC4B66">
        <w:rPr>
          <w:sz w:val="24"/>
          <w:szCs w:val="24"/>
        </w:rPr>
        <w:t xml:space="preserve">ISTEX, </w:t>
      </w:r>
      <w:r w:rsidR="00B9596C" w:rsidRPr="00DC4B66">
        <w:rPr>
          <w:sz w:val="24"/>
          <w:szCs w:val="24"/>
        </w:rPr>
        <w:t xml:space="preserve">autant </w:t>
      </w:r>
      <w:r w:rsidRPr="00DC4B66">
        <w:rPr>
          <w:sz w:val="24"/>
          <w:szCs w:val="24"/>
        </w:rPr>
        <w:t>en tant que réservoir de constitution de corpus</w:t>
      </w:r>
      <w:r w:rsidR="00B9596C" w:rsidRPr="00DC4B66">
        <w:rPr>
          <w:sz w:val="24"/>
          <w:szCs w:val="24"/>
        </w:rPr>
        <w:t xml:space="preserve"> qu’en tant que « bac à sable » pour des expérimentations et cas d’usage</w:t>
      </w:r>
      <w:r w:rsidRPr="00DC4B66">
        <w:rPr>
          <w:sz w:val="24"/>
          <w:szCs w:val="24"/>
        </w:rPr>
        <w:t>, est un outil fort intéressant</w:t>
      </w:r>
      <w:r w:rsidR="00B9596C" w:rsidRPr="00DC4B66">
        <w:rPr>
          <w:sz w:val="24"/>
          <w:szCs w:val="24"/>
        </w:rPr>
        <w:t xml:space="preserve"> aujourd’hui. La V2 devrait être tournée en particulier vers la fouille de textes.</w:t>
      </w:r>
    </w:p>
    <w:p w:rsidR="00EC7B8D" w:rsidRPr="00DC4B66" w:rsidRDefault="00B9596C" w:rsidP="00027305">
      <w:pPr>
        <w:pStyle w:val="Paragraphedeliste"/>
        <w:numPr>
          <w:ilvl w:val="0"/>
          <w:numId w:val="2"/>
        </w:numPr>
        <w:jc w:val="both"/>
        <w:rPr>
          <w:sz w:val="24"/>
          <w:szCs w:val="24"/>
        </w:rPr>
      </w:pPr>
      <w:r w:rsidRPr="00F317DC">
        <w:rPr>
          <w:rStyle w:val="Titre5Car"/>
          <w:b/>
        </w:rPr>
        <w:t>Présentation du chantier d’usage ISTEX par</w:t>
      </w:r>
      <w:r w:rsidR="00DC4B66">
        <w:rPr>
          <w:rStyle w:val="Titre5Car"/>
          <w:b/>
        </w:rPr>
        <w:t xml:space="preserve"> Patrice LOPEZ de</w:t>
      </w:r>
      <w:r w:rsidRPr="00F317DC">
        <w:rPr>
          <w:rStyle w:val="Titre5Car"/>
          <w:b/>
        </w:rPr>
        <w:t xml:space="preserve"> l’équipe ALMAnach</w:t>
      </w:r>
      <w:r w:rsidRPr="00F317DC">
        <w:rPr>
          <w:sz w:val="28"/>
          <w:szCs w:val="28"/>
        </w:rPr>
        <w:t xml:space="preserve"> </w:t>
      </w:r>
      <w:r w:rsidRPr="00DC4B66">
        <w:rPr>
          <w:sz w:val="24"/>
          <w:szCs w:val="24"/>
        </w:rPr>
        <w:t>(anciennement Alpage) de l’</w:t>
      </w:r>
      <w:r w:rsidR="00DC4B66">
        <w:rPr>
          <w:sz w:val="24"/>
          <w:szCs w:val="24"/>
        </w:rPr>
        <w:t xml:space="preserve">INRIA (porteur = L. Romary) </w:t>
      </w:r>
      <w:r w:rsidRPr="00DC4B66">
        <w:rPr>
          <w:sz w:val="24"/>
          <w:szCs w:val="24"/>
        </w:rPr>
        <w:t xml:space="preserve">Sont abordés plusieurs travaux et outils : </w:t>
      </w:r>
      <w:proofErr w:type="spellStart"/>
      <w:r w:rsidRPr="00DC4B66">
        <w:rPr>
          <w:sz w:val="24"/>
          <w:szCs w:val="24"/>
        </w:rPr>
        <w:t>Grobid</w:t>
      </w:r>
      <w:proofErr w:type="spellEnd"/>
      <w:r w:rsidRPr="00DC4B66">
        <w:rPr>
          <w:sz w:val="24"/>
          <w:szCs w:val="24"/>
        </w:rPr>
        <w:t xml:space="preserve"> (</w:t>
      </w:r>
      <w:proofErr w:type="spellStart"/>
      <w:r w:rsidRPr="00DC4B66">
        <w:rPr>
          <w:sz w:val="24"/>
          <w:szCs w:val="24"/>
        </w:rPr>
        <w:t>GeneRation</w:t>
      </w:r>
      <w:proofErr w:type="spellEnd"/>
      <w:r w:rsidRPr="00DC4B66">
        <w:rPr>
          <w:sz w:val="24"/>
          <w:szCs w:val="24"/>
        </w:rPr>
        <w:t xml:space="preserve"> Of </w:t>
      </w:r>
      <w:proofErr w:type="spellStart"/>
      <w:r w:rsidRPr="00DC4B66">
        <w:rPr>
          <w:sz w:val="24"/>
          <w:szCs w:val="24"/>
        </w:rPr>
        <w:t>BIbliographic</w:t>
      </w:r>
      <w:proofErr w:type="spellEnd"/>
      <w:r w:rsidRPr="00DC4B66">
        <w:rPr>
          <w:sz w:val="24"/>
          <w:szCs w:val="24"/>
        </w:rPr>
        <w:t xml:space="preserve"> Data) qui permet de convertir le </w:t>
      </w:r>
      <w:proofErr w:type="spellStart"/>
      <w:r w:rsidRPr="00DC4B66">
        <w:rPr>
          <w:sz w:val="24"/>
          <w:szCs w:val="24"/>
        </w:rPr>
        <w:t>pdf</w:t>
      </w:r>
      <w:proofErr w:type="spellEnd"/>
      <w:r w:rsidRPr="00DC4B66">
        <w:rPr>
          <w:sz w:val="24"/>
          <w:szCs w:val="24"/>
        </w:rPr>
        <w:t xml:space="preserve"> en TEI, </w:t>
      </w:r>
      <w:proofErr w:type="spellStart"/>
      <w:r w:rsidR="00E553CC" w:rsidRPr="00DC4B66">
        <w:rPr>
          <w:sz w:val="24"/>
          <w:szCs w:val="24"/>
        </w:rPr>
        <w:t>Keyterm</w:t>
      </w:r>
      <w:proofErr w:type="spellEnd"/>
      <w:r w:rsidR="00E553CC" w:rsidRPr="00DC4B66">
        <w:rPr>
          <w:sz w:val="24"/>
          <w:szCs w:val="24"/>
        </w:rPr>
        <w:t xml:space="preserve"> qui permet la désambiguïsation avec Wikipédia/</w:t>
      </w:r>
      <w:proofErr w:type="spellStart"/>
      <w:r w:rsidR="00E553CC" w:rsidRPr="00DC4B66">
        <w:rPr>
          <w:sz w:val="24"/>
          <w:szCs w:val="24"/>
        </w:rPr>
        <w:t>Wikidat</w:t>
      </w:r>
      <w:r w:rsidR="00EC7B8D" w:rsidRPr="00DC4B66">
        <w:rPr>
          <w:sz w:val="24"/>
          <w:szCs w:val="24"/>
        </w:rPr>
        <w:t>a</w:t>
      </w:r>
      <w:proofErr w:type="spellEnd"/>
      <w:r w:rsidR="00E553CC" w:rsidRPr="00DC4B66">
        <w:rPr>
          <w:sz w:val="24"/>
          <w:szCs w:val="24"/>
        </w:rPr>
        <w:t>, (N)ERD</w:t>
      </w:r>
      <w:r w:rsidR="00EC7B8D" w:rsidRPr="00DC4B66">
        <w:rPr>
          <w:sz w:val="24"/>
          <w:szCs w:val="24"/>
        </w:rPr>
        <w:t xml:space="preserve"> (</w:t>
      </w:r>
      <w:proofErr w:type="spellStart"/>
      <w:r w:rsidR="00EC7B8D" w:rsidRPr="00DC4B66">
        <w:rPr>
          <w:sz w:val="24"/>
          <w:szCs w:val="24"/>
        </w:rPr>
        <w:t>Names-Entity</w:t>
      </w:r>
      <w:proofErr w:type="spellEnd"/>
      <w:r w:rsidR="00EC7B8D" w:rsidRPr="00DC4B66">
        <w:rPr>
          <w:sz w:val="24"/>
          <w:szCs w:val="24"/>
        </w:rPr>
        <w:t xml:space="preserve"> Recognition and </w:t>
      </w:r>
      <w:proofErr w:type="spellStart"/>
      <w:r w:rsidR="00EC7B8D" w:rsidRPr="00DC4B66">
        <w:rPr>
          <w:sz w:val="24"/>
          <w:szCs w:val="24"/>
        </w:rPr>
        <w:t>disambiguation</w:t>
      </w:r>
      <w:proofErr w:type="spellEnd"/>
      <w:r w:rsidR="00EC7B8D" w:rsidRPr="00DC4B66">
        <w:rPr>
          <w:sz w:val="24"/>
          <w:szCs w:val="24"/>
        </w:rPr>
        <w:t>).</w:t>
      </w:r>
    </w:p>
    <w:p w:rsidR="00EC7B8D" w:rsidRPr="00DC4B66" w:rsidRDefault="00EC7B8D" w:rsidP="00027305">
      <w:pPr>
        <w:ind w:left="708"/>
        <w:jc w:val="both"/>
        <w:rPr>
          <w:sz w:val="24"/>
          <w:szCs w:val="24"/>
        </w:rPr>
      </w:pPr>
      <w:r w:rsidRPr="00DC4B66">
        <w:rPr>
          <w:sz w:val="24"/>
          <w:szCs w:val="24"/>
        </w:rPr>
        <w:t xml:space="preserve">L’extraction d’entités </w:t>
      </w:r>
      <w:proofErr w:type="spellStart"/>
      <w:r w:rsidRPr="00DC4B66">
        <w:rPr>
          <w:sz w:val="24"/>
          <w:szCs w:val="24"/>
        </w:rPr>
        <w:t>nomenclaturées</w:t>
      </w:r>
      <w:proofErr w:type="spellEnd"/>
      <w:r w:rsidRPr="00DC4B66">
        <w:rPr>
          <w:sz w:val="24"/>
          <w:szCs w:val="24"/>
        </w:rPr>
        <w:t xml:space="preserve"> sur des corpus de HAL a permis</w:t>
      </w:r>
      <w:r w:rsidR="00E04724" w:rsidRPr="00DC4B66">
        <w:rPr>
          <w:sz w:val="24"/>
          <w:szCs w:val="24"/>
        </w:rPr>
        <w:t xml:space="preserve"> par exemple</w:t>
      </w:r>
      <w:r w:rsidRPr="00DC4B66">
        <w:rPr>
          <w:sz w:val="24"/>
          <w:szCs w:val="24"/>
        </w:rPr>
        <w:t xml:space="preserve"> un travail d’extraction d’enti</w:t>
      </w:r>
      <w:r w:rsidR="00E04724" w:rsidRPr="00DC4B66">
        <w:rPr>
          <w:sz w:val="24"/>
          <w:szCs w:val="24"/>
        </w:rPr>
        <w:t>tés astronomiques et leur mise en</w:t>
      </w:r>
      <w:r w:rsidRPr="00DC4B66">
        <w:rPr>
          <w:sz w:val="24"/>
          <w:szCs w:val="24"/>
        </w:rPr>
        <w:t xml:space="preserve"> lien avec une base de données d’objets astronomiques.</w:t>
      </w:r>
    </w:p>
    <w:p w:rsidR="00E04724" w:rsidRPr="00DC4B66" w:rsidRDefault="00E04724" w:rsidP="00027305">
      <w:pPr>
        <w:ind w:left="708"/>
        <w:jc w:val="both"/>
        <w:rPr>
          <w:sz w:val="24"/>
          <w:szCs w:val="24"/>
        </w:rPr>
      </w:pPr>
      <w:r w:rsidRPr="00DC4B66">
        <w:rPr>
          <w:sz w:val="24"/>
          <w:szCs w:val="24"/>
        </w:rPr>
        <w:t xml:space="preserve">Un travail du même ordre a permis un lien entre </w:t>
      </w:r>
      <w:proofErr w:type="spellStart"/>
      <w:r w:rsidRPr="00DC4B66">
        <w:rPr>
          <w:sz w:val="24"/>
          <w:szCs w:val="24"/>
        </w:rPr>
        <w:t>AUréHal</w:t>
      </w:r>
      <w:proofErr w:type="spellEnd"/>
      <w:r w:rsidRPr="00DC4B66">
        <w:rPr>
          <w:sz w:val="24"/>
          <w:szCs w:val="24"/>
        </w:rPr>
        <w:t xml:space="preserve"> et </w:t>
      </w:r>
      <w:proofErr w:type="spellStart"/>
      <w:r w:rsidRPr="00DC4B66">
        <w:rPr>
          <w:sz w:val="24"/>
          <w:szCs w:val="24"/>
        </w:rPr>
        <w:t>Idref</w:t>
      </w:r>
      <w:proofErr w:type="spellEnd"/>
      <w:r w:rsidRPr="00DC4B66">
        <w:rPr>
          <w:sz w:val="24"/>
          <w:szCs w:val="24"/>
        </w:rPr>
        <w:t xml:space="preserve"> (ABES).</w:t>
      </w:r>
    </w:p>
    <w:p w:rsidR="00E04724" w:rsidRPr="00DC4B66" w:rsidRDefault="00E04724" w:rsidP="00027305">
      <w:pPr>
        <w:ind w:left="708"/>
        <w:jc w:val="both"/>
        <w:rPr>
          <w:sz w:val="24"/>
          <w:szCs w:val="24"/>
        </w:rPr>
      </w:pPr>
      <w:r w:rsidRPr="00DC4B66">
        <w:rPr>
          <w:sz w:val="24"/>
          <w:szCs w:val="24"/>
        </w:rPr>
        <w:t>Sur ISTEX l’industrialisation d’annotateurs trouve une application dans l’extraction d’entités représentatives de quantités et leur normalisation par rapport à des unités internationales.</w:t>
      </w:r>
    </w:p>
    <w:p w:rsidR="00E04724" w:rsidRDefault="00E04724" w:rsidP="00027305">
      <w:pPr>
        <w:jc w:val="both"/>
        <w:rPr>
          <w:sz w:val="28"/>
          <w:szCs w:val="28"/>
        </w:rPr>
      </w:pPr>
    </w:p>
    <w:p w:rsidR="00CA52D3" w:rsidRDefault="00E04724" w:rsidP="00027305">
      <w:pPr>
        <w:pStyle w:val="Paragraphedeliste"/>
        <w:numPr>
          <w:ilvl w:val="0"/>
          <w:numId w:val="3"/>
        </w:numPr>
        <w:jc w:val="both"/>
        <w:rPr>
          <w:sz w:val="28"/>
          <w:szCs w:val="28"/>
        </w:rPr>
      </w:pPr>
      <w:r w:rsidRPr="00F317DC">
        <w:rPr>
          <w:rStyle w:val="Titre5Car"/>
          <w:b/>
        </w:rPr>
        <w:t>Présentation de Terre-ISTEX par Eric Kergosien</w:t>
      </w:r>
      <w:r w:rsidRPr="00F317DC">
        <w:rPr>
          <w:sz w:val="28"/>
          <w:szCs w:val="28"/>
        </w:rPr>
        <w:t xml:space="preserve"> </w:t>
      </w:r>
      <w:r w:rsidRPr="00DC4B66">
        <w:rPr>
          <w:sz w:val="24"/>
          <w:szCs w:val="24"/>
        </w:rPr>
        <w:t xml:space="preserve">(Laboratoire </w:t>
      </w:r>
      <w:proofErr w:type="spellStart"/>
      <w:r w:rsidRPr="00DC4B66">
        <w:rPr>
          <w:sz w:val="24"/>
          <w:szCs w:val="24"/>
        </w:rPr>
        <w:t>Gériico</w:t>
      </w:r>
      <w:proofErr w:type="spellEnd"/>
      <w:r w:rsidRPr="00DC4B66">
        <w:rPr>
          <w:sz w:val="24"/>
          <w:szCs w:val="24"/>
        </w:rPr>
        <w:t>-Université Lil</w:t>
      </w:r>
      <w:r w:rsidR="00F317DC" w:rsidRPr="00DC4B66">
        <w:rPr>
          <w:sz w:val="24"/>
          <w:szCs w:val="24"/>
        </w:rPr>
        <w:t>le 3) : Identification et analyse des terrains d’étude dans les corpus ISTEX. La thématique traitée est</w:t>
      </w:r>
      <w:r w:rsidRPr="00DC4B66">
        <w:rPr>
          <w:sz w:val="24"/>
          <w:szCs w:val="24"/>
        </w:rPr>
        <w:t xml:space="preserve"> le changement climatique</w:t>
      </w:r>
      <w:r w:rsidR="00F317DC" w:rsidRPr="00DC4B66">
        <w:rPr>
          <w:sz w:val="24"/>
          <w:szCs w:val="24"/>
        </w:rPr>
        <w:t xml:space="preserve">. Il s’agit de déterminer </w:t>
      </w:r>
      <w:r w:rsidR="00CA52D3" w:rsidRPr="00DC4B66">
        <w:rPr>
          <w:sz w:val="24"/>
          <w:szCs w:val="24"/>
        </w:rPr>
        <w:t xml:space="preserve">les fronts de recherche en fonction des territoires d’étude, des frontières disciplinaires et en tenant compte aussi de l’extraction d’entités temporelles (à l’aide de l’outil </w:t>
      </w:r>
      <w:proofErr w:type="spellStart"/>
      <w:r w:rsidR="00CA52D3" w:rsidRPr="00DC4B66">
        <w:rPr>
          <w:sz w:val="24"/>
          <w:szCs w:val="24"/>
        </w:rPr>
        <w:t>HeidelTime</w:t>
      </w:r>
      <w:proofErr w:type="spellEnd"/>
      <w:r w:rsidR="00CA52D3" w:rsidRPr="00DC4B66">
        <w:rPr>
          <w:sz w:val="24"/>
          <w:szCs w:val="24"/>
        </w:rPr>
        <w:t>/</w:t>
      </w:r>
      <w:proofErr w:type="spellStart"/>
      <w:r w:rsidR="00CA52D3" w:rsidRPr="00DC4B66">
        <w:rPr>
          <w:sz w:val="24"/>
          <w:szCs w:val="24"/>
        </w:rPr>
        <w:t>GitHub</w:t>
      </w:r>
      <w:proofErr w:type="spellEnd"/>
      <w:r w:rsidR="00CA52D3" w:rsidRPr="00DC4B66">
        <w:rPr>
          <w:sz w:val="24"/>
          <w:szCs w:val="24"/>
        </w:rPr>
        <w:t xml:space="preserve">). Une application possible : la </w:t>
      </w:r>
      <w:r w:rsidR="00CA52D3" w:rsidRPr="00DC4B66">
        <w:rPr>
          <w:sz w:val="24"/>
          <w:szCs w:val="24"/>
        </w:rPr>
        <w:lastRenderedPageBreak/>
        <w:t xml:space="preserve">valorisation des données de la recherche - </w:t>
      </w:r>
      <w:proofErr w:type="spellStart"/>
      <w:r w:rsidR="00CA52D3" w:rsidRPr="00DC4B66">
        <w:rPr>
          <w:sz w:val="24"/>
          <w:szCs w:val="24"/>
        </w:rPr>
        <w:t>Vador</w:t>
      </w:r>
      <w:proofErr w:type="spellEnd"/>
      <w:r w:rsidR="00CA52D3" w:rsidRPr="00DC4B66">
        <w:rPr>
          <w:sz w:val="24"/>
          <w:szCs w:val="24"/>
        </w:rPr>
        <w:t xml:space="preserve"> (31 mai 2017, Toulouse),</w:t>
      </w:r>
      <w:r w:rsidR="00027305">
        <w:rPr>
          <w:sz w:val="24"/>
          <w:szCs w:val="24"/>
        </w:rPr>
        <w:t xml:space="preserve"> </w:t>
      </w:r>
      <w:r w:rsidR="00CA52D3" w:rsidRPr="00DC4B66">
        <w:rPr>
          <w:sz w:val="24"/>
          <w:szCs w:val="24"/>
        </w:rPr>
        <w:t>4Humanities…</w:t>
      </w:r>
    </w:p>
    <w:p w:rsidR="00CA52D3" w:rsidRDefault="00CA52D3" w:rsidP="00027305">
      <w:pPr>
        <w:pStyle w:val="Paragraphedeliste"/>
        <w:jc w:val="both"/>
        <w:rPr>
          <w:sz w:val="28"/>
          <w:szCs w:val="28"/>
        </w:rPr>
      </w:pPr>
    </w:p>
    <w:p w:rsidR="00CA52D3" w:rsidRPr="00CA52D3" w:rsidRDefault="00CA52D3" w:rsidP="00027305">
      <w:pPr>
        <w:pStyle w:val="Paragraphedeliste"/>
        <w:numPr>
          <w:ilvl w:val="0"/>
          <w:numId w:val="3"/>
        </w:numPr>
        <w:jc w:val="both"/>
        <w:rPr>
          <w:rStyle w:val="Titre5Car"/>
          <w:caps w:val="0"/>
          <w:color w:val="auto"/>
          <w:spacing w:val="0"/>
          <w:sz w:val="28"/>
          <w:szCs w:val="28"/>
        </w:rPr>
      </w:pPr>
      <w:r>
        <w:rPr>
          <w:rStyle w:val="Titre5Car"/>
          <w:b/>
        </w:rPr>
        <w:t>Présentation de Jacques DUCloy sur lorexplor : « L’excellence documentaire pour tous ? »</w:t>
      </w:r>
    </w:p>
    <w:p w:rsidR="00E04724" w:rsidRPr="00DC4B66" w:rsidRDefault="00CA52D3" w:rsidP="00027305">
      <w:pPr>
        <w:pStyle w:val="Paragraphedeliste"/>
        <w:jc w:val="both"/>
        <w:rPr>
          <w:sz w:val="24"/>
          <w:szCs w:val="24"/>
        </w:rPr>
      </w:pPr>
      <w:r w:rsidRPr="00DC4B66">
        <w:rPr>
          <w:sz w:val="24"/>
          <w:szCs w:val="24"/>
        </w:rPr>
        <w:t>L’application permet un</w:t>
      </w:r>
      <w:r w:rsidR="00540F5B" w:rsidRPr="00DC4B66">
        <w:rPr>
          <w:sz w:val="24"/>
          <w:szCs w:val="24"/>
        </w:rPr>
        <w:t>e</w:t>
      </w:r>
      <w:r w:rsidRPr="00DC4B66">
        <w:rPr>
          <w:sz w:val="24"/>
          <w:szCs w:val="24"/>
        </w:rPr>
        <w:t xml:space="preserve"> exploration rapide de corpus en associant à la fouille un réseau </w:t>
      </w:r>
      <w:proofErr w:type="spellStart"/>
      <w:r w:rsidRPr="00DC4B66">
        <w:rPr>
          <w:sz w:val="24"/>
          <w:szCs w:val="24"/>
        </w:rPr>
        <w:t>wicri</w:t>
      </w:r>
      <w:proofErr w:type="spellEnd"/>
      <w:r w:rsidR="00540F5B" w:rsidRPr="00DC4B66">
        <w:rPr>
          <w:sz w:val="24"/>
          <w:szCs w:val="24"/>
        </w:rPr>
        <w:t>, des données Wikipédia et pourrait être assimilée à un Wikipédia de la recherche. Aujourd’hui on répertorie une moyenne de 10000 documents par sujet exploré, on peut en espérer jusqu’à 20000 ultérieurement.</w:t>
      </w:r>
    </w:p>
    <w:p w:rsidR="00540F5B" w:rsidRPr="00DC4B66" w:rsidRDefault="00540F5B" w:rsidP="00027305">
      <w:pPr>
        <w:pStyle w:val="Paragraphedeliste"/>
        <w:jc w:val="both"/>
        <w:rPr>
          <w:sz w:val="24"/>
          <w:szCs w:val="24"/>
        </w:rPr>
      </w:pPr>
      <w:r w:rsidRPr="00DC4B66">
        <w:rPr>
          <w:sz w:val="24"/>
          <w:szCs w:val="24"/>
        </w:rPr>
        <w:t>Un intérêt non négligeable : la formation, la collaboration…</w:t>
      </w:r>
    </w:p>
    <w:p w:rsidR="00540F5B" w:rsidRDefault="00540F5B" w:rsidP="00027305">
      <w:pPr>
        <w:pStyle w:val="Paragraphedeliste"/>
        <w:jc w:val="both"/>
        <w:rPr>
          <w:sz w:val="28"/>
          <w:szCs w:val="28"/>
        </w:rPr>
      </w:pPr>
    </w:p>
    <w:p w:rsidR="00540F5B" w:rsidRPr="00DC4B66" w:rsidRDefault="00540F5B" w:rsidP="00027305">
      <w:pPr>
        <w:pStyle w:val="Paragraphedeliste"/>
        <w:numPr>
          <w:ilvl w:val="0"/>
          <w:numId w:val="5"/>
        </w:numPr>
        <w:jc w:val="both"/>
        <w:rPr>
          <w:sz w:val="24"/>
          <w:szCs w:val="24"/>
        </w:rPr>
      </w:pPr>
      <w:r w:rsidRPr="00540F5B">
        <w:rPr>
          <w:rStyle w:val="Titre5Car"/>
          <w:b/>
        </w:rPr>
        <w:t>Une vision prospective des textes scientifiques par Guillaume Cabanac</w:t>
      </w:r>
      <w:r w:rsidRPr="00540F5B">
        <w:rPr>
          <w:sz w:val="28"/>
          <w:szCs w:val="28"/>
        </w:rPr>
        <w:t xml:space="preserve"> </w:t>
      </w:r>
      <w:r w:rsidRPr="00DC4B66">
        <w:rPr>
          <w:sz w:val="24"/>
          <w:szCs w:val="24"/>
        </w:rPr>
        <w:t>de l’IRIT de Toulouse.</w:t>
      </w:r>
    </w:p>
    <w:p w:rsidR="00540F5B" w:rsidRPr="00DC4B66" w:rsidRDefault="00540F5B" w:rsidP="00027305">
      <w:pPr>
        <w:pStyle w:val="Paragraphedeliste"/>
        <w:jc w:val="both"/>
        <w:rPr>
          <w:sz w:val="24"/>
          <w:szCs w:val="24"/>
        </w:rPr>
      </w:pPr>
      <w:r w:rsidRPr="00DC4B66">
        <w:rPr>
          <w:sz w:val="24"/>
          <w:szCs w:val="24"/>
        </w:rPr>
        <w:t>Ici on interroge le texte scientifique au sens large (pas seulement les revues scientifiques) et on met en œuvre l’interdisciplinarité par des liens avec la sociologie, la psychologie dans le cadre d’études scientométriques. Exemple </w:t>
      </w:r>
      <w:r w:rsidR="002D1AFE" w:rsidRPr="00DC4B66">
        <w:rPr>
          <w:sz w:val="24"/>
          <w:szCs w:val="24"/>
        </w:rPr>
        <w:t>: utilisation</w:t>
      </w:r>
      <w:r w:rsidRPr="00DC4B66">
        <w:rPr>
          <w:sz w:val="24"/>
          <w:szCs w:val="24"/>
        </w:rPr>
        <w:t xml:space="preserve"> du TDM pour la détection d’éponymes pour aller au-delà de la simple citation scientifique, opérations </w:t>
      </w:r>
      <w:r w:rsidR="002D1AFE" w:rsidRPr="00DC4B66">
        <w:rPr>
          <w:sz w:val="24"/>
          <w:szCs w:val="24"/>
        </w:rPr>
        <w:t>« </w:t>
      </w:r>
      <w:proofErr w:type="spellStart"/>
      <w:r w:rsidRPr="00DC4B66">
        <w:rPr>
          <w:sz w:val="24"/>
          <w:szCs w:val="24"/>
        </w:rPr>
        <w:t>SocioNoël</w:t>
      </w:r>
      <w:proofErr w:type="spellEnd"/>
      <w:r w:rsidR="002D1AFE" w:rsidRPr="00DC4B66">
        <w:rPr>
          <w:sz w:val="24"/>
          <w:szCs w:val="24"/>
        </w:rPr>
        <w:t> »</w:t>
      </w:r>
      <w:r w:rsidRPr="00DC4B66">
        <w:rPr>
          <w:sz w:val="24"/>
          <w:szCs w:val="24"/>
        </w:rPr>
        <w:t xml:space="preserve"> ou encore </w:t>
      </w:r>
      <w:r w:rsidR="002D1AFE" w:rsidRPr="00DC4B66">
        <w:rPr>
          <w:sz w:val="24"/>
          <w:szCs w:val="24"/>
        </w:rPr>
        <w:t>« </w:t>
      </w:r>
      <w:r w:rsidRPr="00DC4B66">
        <w:rPr>
          <w:sz w:val="24"/>
          <w:szCs w:val="24"/>
        </w:rPr>
        <w:t>l’ESR en peinture</w:t>
      </w:r>
      <w:r w:rsidR="002D1AFE" w:rsidRPr="00DC4B66">
        <w:rPr>
          <w:sz w:val="24"/>
          <w:szCs w:val="24"/>
        </w:rPr>
        <w:t> »</w:t>
      </w:r>
      <w:r w:rsidRPr="00DC4B66">
        <w:rPr>
          <w:sz w:val="24"/>
          <w:szCs w:val="24"/>
        </w:rPr>
        <w:t>…</w:t>
      </w:r>
    </w:p>
    <w:p w:rsidR="002D1AFE" w:rsidRPr="00DC4B66" w:rsidRDefault="002D1AFE" w:rsidP="00027305">
      <w:pPr>
        <w:pStyle w:val="Paragraphedeliste"/>
        <w:jc w:val="both"/>
        <w:rPr>
          <w:sz w:val="24"/>
          <w:szCs w:val="24"/>
        </w:rPr>
      </w:pPr>
    </w:p>
    <w:p w:rsidR="002D1AFE" w:rsidRPr="00DC4B66" w:rsidRDefault="002D1AFE" w:rsidP="00027305">
      <w:pPr>
        <w:pStyle w:val="Paragraphedeliste"/>
        <w:jc w:val="both"/>
        <w:rPr>
          <w:i/>
          <w:color w:val="002060"/>
          <w:sz w:val="28"/>
          <w:szCs w:val="28"/>
        </w:rPr>
      </w:pPr>
      <w:r w:rsidRPr="00DC4B66">
        <w:rPr>
          <w:i/>
          <w:color w:val="002060"/>
          <w:sz w:val="28"/>
          <w:szCs w:val="28"/>
        </w:rPr>
        <w:t>Des projets de recherche en TDM intéressants donc, mais encore un manque de visibilité claire de leur application au quotidien pour le chercheur lambda dont on peut se demander comment il peut s’approprier ces outils pour les utiliser de façon optimale…</w:t>
      </w:r>
    </w:p>
    <w:p w:rsidR="002D1AFE" w:rsidRPr="00DC4B66" w:rsidRDefault="002D1AFE" w:rsidP="00027305">
      <w:pPr>
        <w:pStyle w:val="Paragraphedeliste"/>
        <w:jc w:val="both"/>
        <w:rPr>
          <w:i/>
          <w:color w:val="002060"/>
          <w:sz w:val="28"/>
          <w:szCs w:val="28"/>
        </w:rPr>
      </w:pPr>
      <w:r w:rsidRPr="00DC4B66">
        <w:rPr>
          <w:i/>
          <w:color w:val="002060"/>
          <w:sz w:val="28"/>
          <w:szCs w:val="28"/>
        </w:rPr>
        <w:t xml:space="preserve">Une rupture certes mais pas tant au niveau des techniques appliquées qu’au niveau des changements au niveau des métiers qu’une formation adéquate devra accompagner. Le professionnel de l’IST devrait y trouver une place mais à condition d’adapter ses acquis à de nouvelles exigences et de nouveaux objets. </w:t>
      </w:r>
    </w:p>
    <w:p w:rsidR="00540F5B" w:rsidRDefault="00540F5B" w:rsidP="00027305">
      <w:pPr>
        <w:pStyle w:val="Paragraphedeliste"/>
        <w:jc w:val="both"/>
        <w:rPr>
          <w:sz w:val="28"/>
          <w:szCs w:val="28"/>
        </w:rPr>
      </w:pPr>
    </w:p>
    <w:p w:rsidR="00540F5B" w:rsidRDefault="00540F5B" w:rsidP="00027305">
      <w:pPr>
        <w:pStyle w:val="Paragraphedeliste"/>
        <w:jc w:val="both"/>
        <w:rPr>
          <w:sz w:val="28"/>
          <w:szCs w:val="28"/>
        </w:rPr>
      </w:pPr>
    </w:p>
    <w:p w:rsidR="00540F5B" w:rsidRPr="00540F5B" w:rsidRDefault="00540F5B" w:rsidP="00027305">
      <w:pPr>
        <w:pStyle w:val="Paragraphedeliste"/>
        <w:jc w:val="both"/>
        <w:rPr>
          <w:sz w:val="28"/>
          <w:szCs w:val="28"/>
        </w:rPr>
      </w:pPr>
    </w:p>
    <w:p w:rsidR="00540F5B" w:rsidRPr="00F317DC" w:rsidRDefault="00540F5B" w:rsidP="00027305">
      <w:pPr>
        <w:pStyle w:val="Paragraphedeliste"/>
        <w:jc w:val="both"/>
        <w:rPr>
          <w:sz w:val="28"/>
          <w:szCs w:val="28"/>
        </w:rPr>
      </w:pPr>
    </w:p>
    <w:p w:rsidR="00B9596C" w:rsidRDefault="00E553CC" w:rsidP="00027305">
      <w:pPr>
        <w:jc w:val="both"/>
        <w:rPr>
          <w:sz w:val="28"/>
          <w:szCs w:val="28"/>
        </w:rPr>
      </w:pPr>
      <w:r>
        <w:rPr>
          <w:sz w:val="28"/>
          <w:szCs w:val="28"/>
        </w:rPr>
        <w:t xml:space="preserve"> </w:t>
      </w:r>
    </w:p>
    <w:p w:rsidR="00A015C1" w:rsidRDefault="00A015C1" w:rsidP="00027305">
      <w:pPr>
        <w:jc w:val="both"/>
        <w:rPr>
          <w:sz w:val="28"/>
          <w:szCs w:val="28"/>
        </w:rPr>
      </w:pPr>
    </w:p>
    <w:sectPr w:rsidR="00A01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F094C"/>
    <w:multiLevelType w:val="hybridMultilevel"/>
    <w:tmpl w:val="D7741C84"/>
    <w:lvl w:ilvl="0" w:tplc="35C408B4">
      <w:start w:val="1"/>
      <w:numFmt w:val="bullet"/>
      <w:lvlText w:val="q"/>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524E53E4"/>
    <w:multiLevelType w:val="hybridMultilevel"/>
    <w:tmpl w:val="4C4C5342"/>
    <w:lvl w:ilvl="0" w:tplc="35C408B4">
      <w:start w:val="1"/>
      <w:numFmt w:val="bullet"/>
      <w:lvlText w:val="q"/>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6E3A69E9"/>
    <w:multiLevelType w:val="hybridMultilevel"/>
    <w:tmpl w:val="B942B8CE"/>
    <w:lvl w:ilvl="0" w:tplc="35C408B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3F0D4A"/>
    <w:multiLevelType w:val="hybridMultilevel"/>
    <w:tmpl w:val="07BE84FE"/>
    <w:lvl w:ilvl="0" w:tplc="35C408B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28557D"/>
    <w:multiLevelType w:val="hybridMultilevel"/>
    <w:tmpl w:val="C764F1C0"/>
    <w:lvl w:ilvl="0" w:tplc="35C408B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57"/>
    <w:rsid w:val="00027305"/>
    <w:rsid w:val="00081DDF"/>
    <w:rsid w:val="002D1AFE"/>
    <w:rsid w:val="00313FFE"/>
    <w:rsid w:val="004606DF"/>
    <w:rsid w:val="00540F5B"/>
    <w:rsid w:val="00687904"/>
    <w:rsid w:val="00A015C1"/>
    <w:rsid w:val="00A61257"/>
    <w:rsid w:val="00AE444A"/>
    <w:rsid w:val="00B9596C"/>
    <w:rsid w:val="00CA52D3"/>
    <w:rsid w:val="00D36A59"/>
    <w:rsid w:val="00D5101C"/>
    <w:rsid w:val="00DC4B66"/>
    <w:rsid w:val="00E04724"/>
    <w:rsid w:val="00E553CC"/>
    <w:rsid w:val="00EC7B8D"/>
    <w:rsid w:val="00ED7929"/>
    <w:rsid w:val="00F317DC"/>
    <w:rsid w:val="00FF2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AB4BD-CBEE-4FDC-8859-00646B85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4"/>
  </w:style>
  <w:style w:type="paragraph" w:styleId="Titre1">
    <w:name w:val="heading 1"/>
    <w:basedOn w:val="Normal"/>
    <w:next w:val="Normal"/>
    <w:link w:val="Titre1Car"/>
    <w:uiPriority w:val="9"/>
    <w:qFormat/>
    <w:rsid w:val="00687904"/>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87904"/>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687904"/>
    <w:pPr>
      <w:pBdr>
        <w:top w:val="single" w:sz="6" w:space="2" w:color="50B4C8" w:themeColor="accent1"/>
      </w:pBdr>
      <w:spacing w:before="300" w:after="0"/>
      <w:outlineLvl w:val="2"/>
    </w:pPr>
    <w:rPr>
      <w:caps/>
      <w:color w:val="215D6A" w:themeColor="accent1" w:themeShade="7F"/>
      <w:spacing w:val="15"/>
    </w:rPr>
  </w:style>
  <w:style w:type="paragraph" w:styleId="Titre4">
    <w:name w:val="heading 4"/>
    <w:basedOn w:val="Normal"/>
    <w:next w:val="Normal"/>
    <w:link w:val="Titre4Car"/>
    <w:uiPriority w:val="9"/>
    <w:unhideWhenUsed/>
    <w:qFormat/>
    <w:rsid w:val="00687904"/>
    <w:pPr>
      <w:pBdr>
        <w:top w:val="dotted" w:sz="6" w:space="2" w:color="50B4C8" w:themeColor="accent1"/>
      </w:pBdr>
      <w:spacing w:before="200" w:after="0"/>
      <w:outlineLvl w:val="3"/>
    </w:pPr>
    <w:rPr>
      <w:caps/>
      <w:color w:val="328D9F" w:themeColor="accent1" w:themeShade="BF"/>
      <w:spacing w:val="10"/>
    </w:rPr>
  </w:style>
  <w:style w:type="paragraph" w:styleId="Titre5">
    <w:name w:val="heading 5"/>
    <w:basedOn w:val="Normal"/>
    <w:next w:val="Normal"/>
    <w:link w:val="Titre5Car"/>
    <w:uiPriority w:val="9"/>
    <w:unhideWhenUsed/>
    <w:qFormat/>
    <w:rsid w:val="00687904"/>
    <w:pPr>
      <w:pBdr>
        <w:bottom w:val="single" w:sz="6" w:space="1" w:color="50B4C8" w:themeColor="accent1"/>
      </w:pBdr>
      <w:spacing w:before="200" w:after="0"/>
      <w:outlineLvl w:val="4"/>
    </w:pPr>
    <w:rPr>
      <w:caps/>
      <w:color w:val="328D9F" w:themeColor="accent1" w:themeShade="BF"/>
      <w:spacing w:val="10"/>
    </w:rPr>
  </w:style>
  <w:style w:type="paragraph" w:styleId="Titre6">
    <w:name w:val="heading 6"/>
    <w:basedOn w:val="Normal"/>
    <w:next w:val="Normal"/>
    <w:link w:val="Titre6Car"/>
    <w:uiPriority w:val="9"/>
    <w:semiHidden/>
    <w:unhideWhenUsed/>
    <w:qFormat/>
    <w:rsid w:val="00687904"/>
    <w:pPr>
      <w:pBdr>
        <w:bottom w:val="dotted" w:sz="6" w:space="1" w:color="50B4C8" w:themeColor="accent1"/>
      </w:pBdr>
      <w:spacing w:before="200" w:after="0"/>
      <w:outlineLvl w:val="5"/>
    </w:pPr>
    <w:rPr>
      <w:caps/>
      <w:color w:val="328D9F" w:themeColor="accent1" w:themeShade="BF"/>
      <w:spacing w:val="10"/>
    </w:rPr>
  </w:style>
  <w:style w:type="paragraph" w:styleId="Titre7">
    <w:name w:val="heading 7"/>
    <w:basedOn w:val="Normal"/>
    <w:next w:val="Normal"/>
    <w:link w:val="Titre7Car"/>
    <w:uiPriority w:val="9"/>
    <w:semiHidden/>
    <w:unhideWhenUsed/>
    <w:qFormat/>
    <w:rsid w:val="00687904"/>
    <w:pPr>
      <w:spacing w:before="200" w:after="0"/>
      <w:outlineLvl w:val="6"/>
    </w:pPr>
    <w:rPr>
      <w:caps/>
      <w:color w:val="328D9F" w:themeColor="accent1" w:themeShade="BF"/>
      <w:spacing w:val="10"/>
    </w:rPr>
  </w:style>
  <w:style w:type="paragraph" w:styleId="Titre8">
    <w:name w:val="heading 8"/>
    <w:basedOn w:val="Normal"/>
    <w:next w:val="Normal"/>
    <w:link w:val="Titre8Car"/>
    <w:uiPriority w:val="9"/>
    <w:semiHidden/>
    <w:unhideWhenUsed/>
    <w:qFormat/>
    <w:rsid w:val="0068790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8790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904"/>
    <w:rPr>
      <w:caps/>
      <w:color w:val="FFFFFF" w:themeColor="background1"/>
      <w:spacing w:val="15"/>
      <w:sz w:val="22"/>
      <w:szCs w:val="22"/>
      <w:shd w:val="clear" w:color="auto" w:fill="50B4C8" w:themeFill="accent1"/>
    </w:rPr>
  </w:style>
  <w:style w:type="character" w:customStyle="1" w:styleId="Titre2Car">
    <w:name w:val="Titre 2 Car"/>
    <w:basedOn w:val="Policepardfaut"/>
    <w:link w:val="Titre2"/>
    <w:uiPriority w:val="9"/>
    <w:semiHidden/>
    <w:rsid w:val="00687904"/>
    <w:rPr>
      <w:caps/>
      <w:spacing w:val="15"/>
      <w:shd w:val="clear" w:color="auto" w:fill="DCEFF4" w:themeFill="accent1" w:themeFillTint="33"/>
    </w:rPr>
  </w:style>
  <w:style w:type="character" w:customStyle="1" w:styleId="Titre3Car">
    <w:name w:val="Titre 3 Car"/>
    <w:basedOn w:val="Policepardfaut"/>
    <w:link w:val="Titre3"/>
    <w:uiPriority w:val="9"/>
    <w:semiHidden/>
    <w:rsid w:val="00687904"/>
    <w:rPr>
      <w:caps/>
      <w:color w:val="215D6A" w:themeColor="accent1" w:themeShade="7F"/>
      <w:spacing w:val="15"/>
    </w:rPr>
  </w:style>
  <w:style w:type="character" w:customStyle="1" w:styleId="Titre4Car">
    <w:name w:val="Titre 4 Car"/>
    <w:basedOn w:val="Policepardfaut"/>
    <w:link w:val="Titre4"/>
    <w:uiPriority w:val="9"/>
    <w:rsid w:val="00687904"/>
    <w:rPr>
      <w:caps/>
      <w:color w:val="328D9F" w:themeColor="accent1" w:themeShade="BF"/>
      <w:spacing w:val="10"/>
    </w:rPr>
  </w:style>
  <w:style w:type="character" w:customStyle="1" w:styleId="Titre5Car">
    <w:name w:val="Titre 5 Car"/>
    <w:basedOn w:val="Policepardfaut"/>
    <w:link w:val="Titre5"/>
    <w:uiPriority w:val="9"/>
    <w:rsid w:val="00687904"/>
    <w:rPr>
      <w:caps/>
      <w:color w:val="328D9F" w:themeColor="accent1" w:themeShade="BF"/>
      <w:spacing w:val="10"/>
    </w:rPr>
  </w:style>
  <w:style w:type="character" w:customStyle="1" w:styleId="Titre6Car">
    <w:name w:val="Titre 6 Car"/>
    <w:basedOn w:val="Policepardfaut"/>
    <w:link w:val="Titre6"/>
    <w:uiPriority w:val="9"/>
    <w:semiHidden/>
    <w:rsid w:val="00687904"/>
    <w:rPr>
      <w:caps/>
      <w:color w:val="328D9F" w:themeColor="accent1" w:themeShade="BF"/>
      <w:spacing w:val="10"/>
    </w:rPr>
  </w:style>
  <w:style w:type="character" w:customStyle="1" w:styleId="Titre7Car">
    <w:name w:val="Titre 7 Car"/>
    <w:basedOn w:val="Policepardfaut"/>
    <w:link w:val="Titre7"/>
    <w:uiPriority w:val="9"/>
    <w:semiHidden/>
    <w:rsid w:val="00687904"/>
    <w:rPr>
      <w:caps/>
      <w:color w:val="328D9F" w:themeColor="accent1" w:themeShade="BF"/>
      <w:spacing w:val="10"/>
    </w:rPr>
  </w:style>
  <w:style w:type="character" w:customStyle="1" w:styleId="Titre8Car">
    <w:name w:val="Titre 8 Car"/>
    <w:basedOn w:val="Policepardfaut"/>
    <w:link w:val="Titre8"/>
    <w:uiPriority w:val="9"/>
    <w:semiHidden/>
    <w:rsid w:val="00687904"/>
    <w:rPr>
      <w:caps/>
      <w:spacing w:val="10"/>
      <w:sz w:val="18"/>
      <w:szCs w:val="18"/>
    </w:rPr>
  </w:style>
  <w:style w:type="character" w:customStyle="1" w:styleId="Titre9Car">
    <w:name w:val="Titre 9 Car"/>
    <w:basedOn w:val="Policepardfaut"/>
    <w:link w:val="Titre9"/>
    <w:uiPriority w:val="9"/>
    <w:semiHidden/>
    <w:rsid w:val="00687904"/>
    <w:rPr>
      <w:i/>
      <w:iCs/>
      <w:caps/>
      <w:spacing w:val="10"/>
      <w:sz w:val="18"/>
      <w:szCs w:val="18"/>
    </w:rPr>
  </w:style>
  <w:style w:type="paragraph" w:styleId="Lgende">
    <w:name w:val="caption"/>
    <w:basedOn w:val="Normal"/>
    <w:next w:val="Normal"/>
    <w:uiPriority w:val="35"/>
    <w:semiHidden/>
    <w:unhideWhenUsed/>
    <w:qFormat/>
    <w:rsid w:val="00687904"/>
    <w:rPr>
      <w:b/>
      <w:bCs/>
      <w:color w:val="328D9F" w:themeColor="accent1" w:themeShade="BF"/>
      <w:sz w:val="16"/>
      <w:szCs w:val="16"/>
    </w:rPr>
  </w:style>
  <w:style w:type="paragraph" w:styleId="Titre">
    <w:name w:val="Title"/>
    <w:basedOn w:val="Normal"/>
    <w:next w:val="Normal"/>
    <w:link w:val="TitreCar"/>
    <w:uiPriority w:val="10"/>
    <w:qFormat/>
    <w:rsid w:val="00687904"/>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reCar">
    <w:name w:val="Titre Car"/>
    <w:basedOn w:val="Policepardfaut"/>
    <w:link w:val="Titre"/>
    <w:uiPriority w:val="10"/>
    <w:rsid w:val="00687904"/>
    <w:rPr>
      <w:rFonts w:asciiTheme="majorHAnsi" w:eastAsiaTheme="majorEastAsia" w:hAnsiTheme="majorHAnsi" w:cstheme="majorBidi"/>
      <w:caps/>
      <w:color w:val="50B4C8" w:themeColor="accent1"/>
      <w:spacing w:val="10"/>
      <w:sz w:val="52"/>
      <w:szCs w:val="52"/>
    </w:rPr>
  </w:style>
  <w:style w:type="paragraph" w:styleId="Sous-titre">
    <w:name w:val="Subtitle"/>
    <w:basedOn w:val="Normal"/>
    <w:next w:val="Normal"/>
    <w:link w:val="Sous-titreCar"/>
    <w:uiPriority w:val="11"/>
    <w:qFormat/>
    <w:rsid w:val="0068790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687904"/>
    <w:rPr>
      <w:caps/>
      <w:color w:val="595959" w:themeColor="text1" w:themeTint="A6"/>
      <w:spacing w:val="10"/>
      <w:sz w:val="21"/>
      <w:szCs w:val="21"/>
    </w:rPr>
  </w:style>
  <w:style w:type="character" w:styleId="lev">
    <w:name w:val="Strong"/>
    <w:uiPriority w:val="22"/>
    <w:qFormat/>
    <w:rsid w:val="00687904"/>
    <w:rPr>
      <w:b/>
      <w:bCs/>
    </w:rPr>
  </w:style>
  <w:style w:type="character" w:styleId="Accentuation">
    <w:name w:val="Emphasis"/>
    <w:uiPriority w:val="20"/>
    <w:qFormat/>
    <w:rsid w:val="00687904"/>
    <w:rPr>
      <w:caps/>
      <w:color w:val="215D6A" w:themeColor="accent1" w:themeShade="7F"/>
      <w:spacing w:val="5"/>
    </w:rPr>
  </w:style>
  <w:style w:type="paragraph" w:styleId="Sansinterligne">
    <w:name w:val="No Spacing"/>
    <w:uiPriority w:val="1"/>
    <w:qFormat/>
    <w:rsid w:val="00687904"/>
    <w:pPr>
      <w:spacing w:after="0" w:line="240" w:lineRule="auto"/>
    </w:pPr>
  </w:style>
  <w:style w:type="paragraph" w:styleId="Citation">
    <w:name w:val="Quote"/>
    <w:basedOn w:val="Normal"/>
    <w:next w:val="Normal"/>
    <w:link w:val="CitationCar"/>
    <w:uiPriority w:val="29"/>
    <w:qFormat/>
    <w:rsid w:val="00687904"/>
    <w:rPr>
      <w:i/>
      <w:iCs/>
      <w:sz w:val="24"/>
      <w:szCs w:val="24"/>
    </w:rPr>
  </w:style>
  <w:style w:type="character" w:customStyle="1" w:styleId="CitationCar">
    <w:name w:val="Citation Car"/>
    <w:basedOn w:val="Policepardfaut"/>
    <w:link w:val="Citation"/>
    <w:uiPriority w:val="29"/>
    <w:rsid w:val="00687904"/>
    <w:rPr>
      <w:i/>
      <w:iCs/>
      <w:sz w:val="24"/>
      <w:szCs w:val="24"/>
    </w:rPr>
  </w:style>
  <w:style w:type="paragraph" w:styleId="Citationintense">
    <w:name w:val="Intense Quote"/>
    <w:basedOn w:val="Normal"/>
    <w:next w:val="Normal"/>
    <w:link w:val="CitationintenseCar"/>
    <w:uiPriority w:val="30"/>
    <w:qFormat/>
    <w:rsid w:val="00687904"/>
    <w:pPr>
      <w:spacing w:before="240" w:after="240" w:line="240" w:lineRule="auto"/>
      <w:ind w:left="1080" w:right="1080"/>
      <w:jc w:val="center"/>
    </w:pPr>
    <w:rPr>
      <w:color w:val="50B4C8" w:themeColor="accent1"/>
      <w:sz w:val="24"/>
      <w:szCs w:val="24"/>
    </w:rPr>
  </w:style>
  <w:style w:type="character" w:customStyle="1" w:styleId="CitationintenseCar">
    <w:name w:val="Citation intense Car"/>
    <w:basedOn w:val="Policepardfaut"/>
    <w:link w:val="Citationintense"/>
    <w:uiPriority w:val="30"/>
    <w:rsid w:val="00687904"/>
    <w:rPr>
      <w:color w:val="50B4C8" w:themeColor="accent1"/>
      <w:sz w:val="24"/>
      <w:szCs w:val="24"/>
    </w:rPr>
  </w:style>
  <w:style w:type="character" w:styleId="Emphaseple">
    <w:name w:val="Subtle Emphasis"/>
    <w:uiPriority w:val="19"/>
    <w:qFormat/>
    <w:rsid w:val="00687904"/>
    <w:rPr>
      <w:i/>
      <w:iCs/>
      <w:color w:val="215D6A" w:themeColor="accent1" w:themeShade="7F"/>
    </w:rPr>
  </w:style>
  <w:style w:type="character" w:styleId="Emphaseintense">
    <w:name w:val="Intense Emphasis"/>
    <w:uiPriority w:val="21"/>
    <w:qFormat/>
    <w:rsid w:val="00687904"/>
    <w:rPr>
      <w:b/>
      <w:bCs/>
      <w:caps/>
      <w:color w:val="215D6A" w:themeColor="accent1" w:themeShade="7F"/>
      <w:spacing w:val="10"/>
    </w:rPr>
  </w:style>
  <w:style w:type="character" w:styleId="Rfrenceple">
    <w:name w:val="Subtle Reference"/>
    <w:uiPriority w:val="31"/>
    <w:qFormat/>
    <w:rsid w:val="00687904"/>
    <w:rPr>
      <w:b/>
      <w:bCs/>
      <w:color w:val="50B4C8" w:themeColor="accent1"/>
    </w:rPr>
  </w:style>
  <w:style w:type="character" w:styleId="Rfrenceintense">
    <w:name w:val="Intense Reference"/>
    <w:uiPriority w:val="32"/>
    <w:qFormat/>
    <w:rsid w:val="00687904"/>
    <w:rPr>
      <w:b/>
      <w:bCs/>
      <w:i/>
      <w:iCs/>
      <w:caps/>
      <w:color w:val="50B4C8" w:themeColor="accent1"/>
    </w:rPr>
  </w:style>
  <w:style w:type="character" w:styleId="Titredulivre">
    <w:name w:val="Book Title"/>
    <w:uiPriority w:val="33"/>
    <w:qFormat/>
    <w:rsid w:val="00687904"/>
    <w:rPr>
      <w:b/>
      <w:bCs/>
      <w:i/>
      <w:iCs/>
      <w:spacing w:val="0"/>
    </w:rPr>
  </w:style>
  <w:style w:type="paragraph" w:styleId="En-ttedetabledesmatires">
    <w:name w:val="TOC Heading"/>
    <w:basedOn w:val="Titre1"/>
    <w:next w:val="Normal"/>
    <w:uiPriority w:val="39"/>
    <w:semiHidden/>
    <w:unhideWhenUsed/>
    <w:qFormat/>
    <w:rsid w:val="00687904"/>
    <w:pPr>
      <w:outlineLvl w:val="9"/>
    </w:pPr>
  </w:style>
  <w:style w:type="paragraph" w:styleId="Paragraphedeliste">
    <w:name w:val="List Paragraph"/>
    <w:basedOn w:val="Normal"/>
    <w:uiPriority w:val="34"/>
    <w:qFormat/>
    <w:rsid w:val="00F3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étropolitain">
  <a:themeElements>
    <a:clrScheme name="Métropolitai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étropolitai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INIST - CNRS</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KETTANI, Fabienne</dc:creator>
  <cp:keywords/>
  <dc:description/>
  <cp:lastModifiedBy>TIHAY, Daniel</cp:lastModifiedBy>
  <cp:revision>2</cp:revision>
  <dcterms:created xsi:type="dcterms:W3CDTF">2017-03-29T14:24:00Z</dcterms:created>
  <dcterms:modified xsi:type="dcterms:W3CDTF">2017-03-29T14:24:00Z</dcterms:modified>
</cp:coreProperties>
</file>